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8E" w:rsidRDefault="00CC1C8E" w:rsidP="00CC1C8E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C1C8E" w:rsidRDefault="00CC1C8E" w:rsidP="00CC1C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771"/>
      </w:tblGrid>
      <w:tr w:rsidR="007924D2" w:rsidTr="00CC1C8E">
        <w:tc>
          <w:tcPr>
            <w:tcW w:w="4800" w:type="dxa"/>
          </w:tcPr>
          <w:p w:rsidR="007924D2" w:rsidRDefault="007924D2" w:rsidP="007924D2">
            <w:pPr>
              <w:pStyle w:val="ConsPlusNormal"/>
              <w:pBdr>
                <w:bottom w:val="single" w:sz="12" w:space="1" w:color="auto"/>
              </w:pBdr>
              <w:ind w:left="-284" w:right="7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924D2" w:rsidRDefault="007924D2" w:rsidP="007924D2">
            <w:pPr>
              <w:pStyle w:val="ConsPlusNormal"/>
              <w:pBdr>
                <w:bottom w:val="single" w:sz="12" w:space="1" w:color="auto"/>
              </w:pBdr>
              <w:ind w:left="-284" w:right="7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ОМВД России по </w:t>
            </w:r>
            <w:proofErr w:type="spellStart"/>
            <w:r w:rsidR="00701030">
              <w:rPr>
                <w:rFonts w:ascii="Times New Roman" w:hAnsi="Times New Roman" w:cs="Times New Roman"/>
                <w:sz w:val="28"/>
                <w:szCs w:val="28"/>
              </w:rPr>
              <w:t>Ахвахскому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</w:p>
          <w:p w:rsidR="007924D2" w:rsidRDefault="007924D2" w:rsidP="007924D2">
            <w:pPr>
              <w:pStyle w:val="ConsPlusNormal"/>
              <w:pBdr>
                <w:bottom w:val="single" w:sz="12" w:space="1" w:color="auto"/>
              </w:pBdr>
              <w:ind w:left="-284" w:right="7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полковник полиции </w:t>
            </w:r>
          </w:p>
          <w:p w:rsidR="007924D2" w:rsidRDefault="007924D2" w:rsidP="007924D2">
            <w:pPr>
              <w:pStyle w:val="ConsPlusNormal"/>
              <w:ind w:left="-284" w:right="7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24D2" w:rsidRDefault="007924D2" w:rsidP="007924D2">
            <w:pPr>
              <w:pStyle w:val="ConsPlusNormal"/>
              <w:ind w:left="-284" w:right="7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</w:t>
            </w:r>
            <w:r w:rsidR="00701030">
              <w:rPr>
                <w:rFonts w:ascii="Times New Roman" w:hAnsi="Times New Roman" w:cs="Times New Roman"/>
                <w:sz w:val="28"/>
                <w:szCs w:val="28"/>
              </w:rPr>
              <w:t>Халилов Х.</w:t>
            </w:r>
          </w:p>
          <w:p w:rsidR="007924D2" w:rsidRDefault="007924D2" w:rsidP="007924D2">
            <w:pPr>
              <w:pStyle w:val="ConsPlusNormal"/>
              <w:ind w:left="-284" w:right="7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</w:t>
            </w:r>
            <w:r w:rsidR="0070103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="00701030">
              <w:rPr>
                <w:rFonts w:ascii="Times New Roman" w:hAnsi="Times New Roman" w:cs="Times New Roman"/>
                <w:sz w:val="28"/>
                <w:szCs w:val="28"/>
              </w:rPr>
              <w:t>_________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924D2" w:rsidRDefault="007924D2" w:rsidP="007924D2">
            <w:pPr>
              <w:pStyle w:val="ConsPlusNormal"/>
              <w:ind w:left="-284" w:right="7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2" w:rsidRDefault="007924D2" w:rsidP="007924D2">
            <w:pPr>
              <w:pStyle w:val="ConsPlusNormal"/>
              <w:ind w:left="-284" w:right="7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1" w:type="dxa"/>
          </w:tcPr>
          <w:p w:rsidR="007924D2" w:rsidRDefault="007924D2" w:rsidP="007924D2">
            <w:pPr>
              <w:pStyle w:val="ConsPlusNormal"/>
              <w:pBdr>
                <w:bottom w:val="single" w:sz="12" w:space="1" w:color="auto"/>
              </w:pBdr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924D2" w:rsidRDefault="007924D2" w:rsidP="00701030">
            <w:pPr>
              <w:pStyle w:val="ConsPlusNormal"/>
              <w:pBdr>
                <w:bottom w:val="single" w:sz="12" w:space="1" w:color="auto"/>
              </w:pBdr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r w:rsidR="00701030">
              <w:rPr>
                <w:rFonts w:ascii="Times New Roman" w:hAnsi="Times New Roman" w:cs="Times New Roman"/>
                <w:sz w:val="28"/>
                <w:szCs w:val="28"/>
              </w:rPr>
              <w:t>«Тлибишинская СОШ»</w:t>
            </w:r>
          </w:p>
          <w:p w:rsidR="007924D2" w:rsidRDefault="007924D2" w:rsidP="007924D2">
            <w:pPr>
              <w:pStyle w:val="ConsPlusNormal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7924D2" w:rsidRDefault="007924D2" w:rsidP="007924D2">
            <w:pPr>
              <w:pStyle w:val="ConsPlusNormal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701030">
              <w:rPr>
                <w:rFonts w:ascii="Times New Roman" w:hAnsi="Times New Roman" w:cs="Times New Roman"/>
                <w:sz w:val="28"/>
                <w:szCs w:val="28"/>
              </w:rPr>
              <w:t>Малаев С.Р.</w:t>
            </w:r>
          </w:p>
          <w:p w:rsidR="007924D2" w:rsidRDefault="00701030" w:rsidP="007924D2">
            <w:pPr>
              <w:pStyle w:val="ConsPlusNormal"/>
              <w:ind w:left="1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«__» ____________________ 2018</w:t>
            </w:r>
            <w:r w:rsidR="007924D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924D2" w:rsidRDefault="007924D2" w:rsidP="008179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4D2" w:rsidRDefault="007924D2" w:rsidP="008179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D2" w:rsidTr="00CC1C8E">
        <w:tc>
          <w:tcPr>
            <w:tcW w:w="4800" w:type="dxa"/>
          </w:tcPr>
          <w:p w:rsidR="007924D2" w:rsidRDefault="007924D2" w:rsidP="007924D2">
            <w:pPr>
              <w:pStyle w:val="a5"/>
              <w:ind w:left="-284" w:right="7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1" w:type="dxa"/>
          </w:tcPr>
          <w:p w:rsidR="007924D2" w:rsidRDefault="007924D2" w:rsidP="008179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1C8E" w:rsidRDefault="00CC1C8E" w:rsidP="00CC1C8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CC1C8E" w:rsidRPr="00CC1C8E" w:rsidRDefault="00CC1C8E" w:rsidP="00DC230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CC1C8E">
        <w:rPr>
          <w:rStyle w:val="a4"/>
          <w:color w:val="000000"/>
          <w:sz w:val="28"/>
          <w:szCs w:val="28"/>
        </w:rPr>
        <w:t xml:space="preserve">План охраны по защите и прикрытию объекта при угрозе или совершении террористического акта </w:t>
      </w:r>
      <w:r w:rsidR="00051FDE" w:rsidRPr="00051FDE">
        <w:rPr>
          <w:rStyle w:val="a4"/>
          <w:color w:val="000000"/>
          <w:sz w:val="28"/>
          <w:szCs w:val="28"/>
        </w:rPr>
        <w:t>Муниципально</w:t>
      </w:r>
      <w:r w:rsidR="00051FDE">
        <w:rPr>
          <w:rStyle w:val="a4"/>
          <w:color w:val="000000"/>
          <w:sz w:val="28"/>
          <w:szCs w:val="28"/>
        </w:rPr>
        <w:t>го</w:t>
      </w:r>
      <w:r w:rsidR="00051FDE" w:rsidRPr="00051FDE">
        <w:rPr>
          <w:rStyle w:val="a4"/>
          <w:color w:val="000000"/>
          <w:sz w:val="28"/>
          <w:szCs w:val="28"/>
        </w:rPr>
        <w:t xml:space="preserve"> бюджетно</w:t>
      </w:r>
      <w:r w:rsidR="00051FDE">
        <w:rPr>
          <w:rStyle w:val="a4"/>
          <w:color w:val="000000"/>
          <w:sz w:val="28"/>
          <w:szCs w:val="28"/>
        </w:rPr>
        <w:t>го</w:t>
      </w:r>
      <w:r w:rsidR="00051FDE" w:rsidRPr="00051FDE">
        <w:rPr>
          <w:rStyle w:val="a4"/>
          <w:color w:val="000000"/>
          <w:sz w:val="28"/>
          <w:szCs w:val="28"/>
        </w:rPr>
        <w:t xml:space="preserve"> образовательно</w:t>
      </w:r>
      <w:r w:rsidR="00051FDE">
        <w:rPr>
          <w:rStyle w:val="a4"/>
          <w:color w:val="000000"/>
          <w:sz w:val="28"/>
          <w:szCs w:val="28"/>
        </w:rPr>
        <w:t>го</w:t>
      </w:r>
      <w:r w:rsidR="00051FDE" w:rsidRPr="00051FDE">
        <w:rPr>
          <w:rStyle w:val="a4"/>
          <w:color w:val="000000"/>
          <w:sz w:val="28"/>
          <w:szCs w:val="28"/>
        </w:rPr>
        <w:t xml:space="preserve"> учреждени</w:t>
      </w:r>
      <w:r w:rsidR="00051FDE">
        <w:rPr>
          <w:rStyle w:val="a4"/>
          <w:color w:val="000000"/>
          <w:sz w:val="28"/>
          <w:szCs w:val="28"/>
        </w:rPr>
        <w:t>я</w:t>
      </w:r>
      <w:r w:rsidR="00051FDE" w:rsidRPr="00051FDE">
        <w:rPr>
          <w:rStyle w:val="a4"/>
          <w:color w:val="000000"/>
          <w:sz w:val="28"/>
          <w:szCs w:val="28"/>
        </w:rPr>
        <w:t xml:space="preserve"> </w:t>
      </w:r>
      <w:r w:rsidR="00701030">
        <w:rPr>
          <w:rStyle w:val="a4"/>
          <w:color w:val="000000"/>
          <w:sz w:val="28"/>
          <w:szCs w:val="28"/>
        </w:rPr>
        <w:t>«Тлибишинская СОШ»</w:t>
      </w:r>
    </w:p>
    <w:p w:rsidR="00CC1C8E" w:rsidRPr="00CC1C8E" w:rsidRDefault="00CC1C8E" w:rsidP="00CC1C8E">
      <w:pPr>
        <w:pStyle w:val="ConsPlusNonforma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C1C8E" w:rsidRPr="00CC1C8E" w:rsidRDefault="00CC1C8E" w:rsidP="00CC1C8E">
      <w:pPr>
        <w:pStyle w:val="ConsPlusNonforma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C1C8E" w:rsidRDefault="00CC1C8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C8E" w:rsidRDefault="00CC1C8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C8E" w:rsidRDefault="00CC1C8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C8E" w:rsidRDefault="00CC1C8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C8E" w:rsidRDefault="00CC1C8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7F" w:rsidRDefault="004F217F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30E" w:rsidRDefault="00DC230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30E" w:rsidRDefault="00DC230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30E" w:rsidRDefault="00DC230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30E" w:rsidRDefault="00DC230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7F" w:rsidRDefault="004F217F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C8E" w:rsidRDefault="00CC1C8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30E" w:rsidRDefault="00DC230E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96" w:rsidRDefault="009D3596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96" w:rsidRDefault="009D3596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96" w:rsidRDefault="009D3596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96" w:rsidRDefault="009D3596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96" w:rsidRDefault="009D3596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96" w:rsidRDefault="009D3596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596" w:rsidRDefault="009D3596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C8E" w:rsidRPr="00B529F8" w:rsidRDefault="00701030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С.Тлибишо</w:t>
      </w:r>
      <w:proofErr w:type="spellEnd"/>
    </w:p>
    <w:p w:rsidR="00CC1C8E" w:rsidRPr="00B6662E" w:rsidRDefault="00701030" w:rsidP="00CC1C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CC1C8E" w:rsidRPr="00B66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523FF" w:rsidRPr="004F3464" w:rsidRDefault="009523FF" w:rsidP="009523FF">
      <w:p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bCs/>
          <w:color w:val="FF0000"/>
          <w:spacing w:val="-10"/>
          <w:position w:val="4"/>
          <w:sz w:val="28"/>
          <w:szCs w:val="28"/>
        </w:rPr>
      </w:pPr>
    </w:p>
    <w:p w:rsidR="009D3596" w:rsidRPr="009D0099" w:rsidRDefault="00532961" w:rsidP="009D0099">
      <w:pPr>
        <w:shd w:val="clear" w:color="auto" w:fill="FFFFFF"/>
        <w:spacing w:after="0" w:line="240" w:lineRule="auto"/>
        <w:ind w:right="62"/>
        <w:jc w:val="both"/>
        <w:rPr>
          <w:rStyle w:val="a4"/>
          <w:rFonts w:ascii="Times New Roman" w:hAnsi="Times New Roman" w:cs="Times New Roman"/>
          <w:b w:val="0"/>
          <w:color w:val="FF0000"/>
          <w:spacing w:val="-10"/>
          <w:position w:val="4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pacing w:val="-10"/>
          <w:position w:val="4"/>
          <w:sz w:val="28"/>
          <w:szCs w:val="28"/>
        </w:rPr>
        <w:t xml:space="preserve">                          </w:t>
      </w:r>
    </w:p>
    <w:p w:rsidR="00CC1C8E" w:rsidRDefault="00CC1C8E" w:rsidP="001815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4F3E3F" w:rsidRPr="00701030" w:rsidRDefault="004F3E3F" w:rsidP="009D00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01030">
        <w:rPr>
          <w:rStyle w:val="a4"/>
          <w:color w:val="000000"/>
        </w:rPr>
        <w:lastRenderedPageBreak/>
        <w:t xml:space="preserve">План охраны по защите и прикрытию объекта при угрозе или совершении террористического </w:t>
      </w:r>
      <w:proofErr w:type="gramStart"/>
      <w:r w:rsidRPr="00701030">
        <w:rPr>
          <w:rStyle w:val="a4"/>
          <w:color w:val="000000"/>
        </w:rPr>
        <w:t>акта</w:t>
      </w:r>
      <w:r w:rsidR="009D0099" w:rsidRPr="00701030">
        <w:rPr>
          <w:rStyle w:val="a4"/>
          <w:color w:val="000000"/>
        </w:rPr>
        <w:t xml:space="preserve"> </w:t>
      </w:r>
      <w:r w:rsidR="009C78E7" w:rsidRPr="00701030">
        <w:rPr>
          <w:rStyle w:val="a4"/>
          <w:color w:val="000000"/>
        </w:rPr>
        <w:t>.</w:t>
      </w:r>
      <w:proofErr w:type="gramEnd"/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ind w:left="927"/>
        <w:jc w:val="center"/>
        <w:rPr>
          <w:color w:val="000000"/>
        </w:rPr>
      </w:pPr>
      <w:r w:rsidRPr="00701030">
        <w:rPr>
          <w:rStyle w:val="a4"/>
          <w:color w:val="000000"/>
        </w:rPr>
        <w:t>1.     Общие мероприятия по предупреждению террористических актов в школе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1. Провести разъяснительную работу по ознакомлению сотрудников и учащихся со ст. 9 главы II Федерального Закона РФ «О борьбе с терроризмом» от 25.07.1998 г. № 130-ФЗ о том, что </w:t>
      </w:r>
      <w:r w:rsidRPr="00701030">
        <w:rPr>
          <w:rStyle w:val="a4"/>
          <w:color w:val="000000"/>
        </w:rPr>
        <w:t>гражданским долгом каждого является оказание помощи правоохранительным органам в предупреждении, предотвращении и пресечении актов терроризма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rStyle w:val="a4"/>
          <w:color w:val="000000"/>
        </w:rPr>
        <w:t>(</w:t>
      </w:r>
      <w:r w:rsidR="009D0099" w:rsidRPr="00701030">
        <w:rPr>
          <w:color w:val="000000"/>
        </w:rPr>
        <w:t>сентябрь,</w:t>
      </w:r>
    </w:p>
    <w:p w:rsidR="004F3E3F" w:rsidRPr="00701030" w:rsidRDefault="009D0099" w:rsidP="000872B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> ответственные</w:t>
      </w:r>
      <w:r w:rsidR="004F3E3F" w:rsidRPr="00701030">
        <w:rPr>
          <w:color w:val="000000"/>
        </w:rPr>
        <w:t xml:space="preserve"> – директор </w:t>
      </w:r>
      <w:r w:rsidR="00701030" w:rsidRPr="00701030">
        <w:rPr>
          <w:color w:val="000000"/>
        </w:rPr>
        <w:t>МБОУ «Тлибишинская СОШ»</w:t>
      </w:r>
      <w:r w:rsidR="000872B3" w:rsidRPr="00701030">
        <w:rPr>
          <w:color w:val="000000"/>
        </w:rPr>
        <w:t xml:space="preserve"> и преподаватели</w:t>
      </w:r>
      <w:r w:rsidR="004F3E3F" w:rsidRPr="00701030">
        <w:rPr>
          <w:color w:val="000000"/>
        </w:rPr>
        <w:t>).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2. Руководящему составу школы и всем</w:t>
      </w:r>
      <w:r w:rsidR="000C1693" w:rsidRPr="00701030">
        <w:rPr>
          <w:color w:val="000000"/>
        </w:rPr>
        <w:t xml:space="preserve"> педагогам </w:t>
      </w:r>
      <w:r w:rsidRPr="00701030">
        <w:rPr>
          <w:color w:val="000000"/>
        </w:rPr>
        <w:t>знать самим и доводить до сведения учащихся в части, их касающейся, требования руководящих документов по предупреждению и борьбе с терроризмом, таких, как закон «О борьбе с терроризмом» №130-ФЗ от 25.07.98, Постановление Правительства РФ «О мерах по противодействию терроризму» № 1040 от 15.09.99, по вопросам предупреждения и предотвращения террористических актов и обеспечению безопасности в образовательных учреждениях.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>(в течение года)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 xml:space="preserve">3. Включать в годовой план  работы школы и в планы воспитательной работы </w:t>
      </w:r>
      <w:r w:rsidR="000872B3" w:rsidRPr="00701030">
        <w:rPr>
          <w:color w:val="000000"/>
        </w:rPr>
        <w:t xml:space="preserve">преподавателей </w:t>
      </w:r>
      <w:r w:rsidRPr="00701030">
        <w:rPr>
          <w:color w:val="000000"/>
        </w:rPr>
        <w:t xml:space="preserve"> проведение таких мероприятий, как встречи учащихся, педагогов и всех сотрудников школы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 и осуществлять контроль администрацией школы.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>(</w:t>
      </w:r>
      <w:r w:rsidR="00AB1AD7" w:rsidRPr="00701030">
        <w:rPr>
          <w:color w:val="000000"/>
        </w:rPr>
        <w:t>август)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4.</w:t>
      </w:r>
      <w:r w:rsidR="00AC5619" w:rsidRPr="00701030">
        <w:rPr>
          <w:color w:val="000000"/>
        </w:rPr>
        <w:t xml:space="preserve">Всем </w:t>
      </w:r>
      <w:proofErr w:type="gramStart"/>
      <w:r w:rsidR="00AC5619" w:rsidRPr="00701030">
        <w:rPr>
          <w:color w:val="000000"/>
        </w:rPr>
        <w:t xml:space="preserve">преподавателям </w:t>
      </w:r>
      <w:r w:rsidRPr="00701030">
        <w:rPr>
          <w:color w:val="000000"/>
        </w:rPr>
        <w:t xml:space="preserve"> предупреждать</w:t>
      </w:r>
      <w:proofErr w:type="gramEnd"/>
      <w:r w:rsidRPr="00701030">
        <w:rPr>
          <w:color w:val="000000"/>
        </w:rPr>
        <w:t>, выявлять и решительно пресекать факты недисциплинированного поведения отдельных учащихся, вовлечение их в экстремистские организации и реакционные религиозные секты. Взаимодействовать по этим вопросам с сотрудниками правоохранительных органов, родителями учащихся.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>(в течение года)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5.Ежегодно планировать занятия по вопросам противодействия терроризму с работниками технического персонала школы в системе обучения по ГО.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>(в течение года)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1042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01030">
        <w:rPr>
          <w:rStyle w:val="a4"/>
          <w:color w:val="000000"/>
        </w:rPr>
        <w:t>2. Практические мероприятия по предотвращению актов терроризма в школе и на ее территории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1. Разрабатывать представление и составлять заявки на приобретение средств индивидуальной защиты (СИЗ), аудио-,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учащихся и сотрудников.</w:t>
      </w:r>
    </w:p>
    <w:p w:rsidR="004F3E3F" w:rsidRPr="00701030" w:rsidRDefault="007420BA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 xml:space="preserve">(август, </w:t>
      </w:r>
      <w:proofErr w:type="gramStart"/>
      <w:r w:rsidRPr="00701030">
        <w:rPr>
          <w:color w:val="000000"/>
        </w:rPr>
        <w:t>январь</w:t>
      </w:r>
      <w:r w:rsidR="004F3E3F" w:rsidRPr="00701030">
        <w:rPr>
          <w:color w:val="000000"/>
        </w:rPr>
        <w:t xml:space="preserve"> )</w:t>
      </w:r>
      <w:proofErr w:type="gramEnd"/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2.Содержать в порядке подвальные и подсобные помещения и запасные выходы из здания школы, которые должны быть закрыты и опечатаны. Ежедневно осуществлять контроль за состоянием этих объектов. Следить за освещением территории школы в темное время.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lastRenderedPageBreak/>
        <w:t xml:space="preserve">(сторож, работники </w:t>
      </w:r>
      <w:proofErr w:type="gramStart"/>
      <w:r w:rsidRPr="00701030">
        <w:rPr>
          <w:color w:val="000000"/>
        </w:rPr>
        <w:t>тех.персонала</w:t>
      </w:r>
      <w:proofErr w:type="gramEnd"/>
      <w:r w:rsidRPr="00701030">
        <w:rPr>
          <w:color w:val="000000"/>
        </w:rPr>
        <w:t>, постоянно)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 xml:space="preserve">3. Оформить заявки в </w:t>
      </w:r>
      <w:r w:rsidR="00AD4DA4" w:rsidRPr="00701030">
        <w:rPr>
          <w:color w:val="000000"/>
        </w:rPr>
        <w:t>ООО «</w:t>
      </w:r>
      <w:proofErr w:type="spellStart"/>
      <w:r w:rsidR="00701030" w:rsidRPr="00701030">
        <w:t>Ахвах</w:t>
      </w:r>
      <w:r w:rsidR="007420BA" w:rsidRPr="00701030">
        <w:t>энергосе</w:t>
      </w:r>
      <w:r w:rsidR="00701030" w:rsidRPr="00701030">
        <w:t>ть</w:t>
      </w:r>
      <w:proofErr w:type="spellEnd"/>
      <w:r w:rsidR="00AD4DA4" w:rsidRPr="00701030">
        <w:t>»</w:t>
      </w:r>
      <w:r w:rsidRPr="00701030">
        <w:rPr>
          <w:color w:val="000000"/>
        </w:rPr>
        <w:t xml:space="preserve"> на необходимые материалы для проведения электроосвещения в подвальных помещениях.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>(</w:t>
      </w:r>
      <w:r w:rsidR="007420BA" w:rsidRPr="00701030">
        <w:rPr>
          <w:color w:val="000000"/>
        </w:rPr>
        <w:t>по мере необходимости</w:t>
      </w:r>
      <w:r w:rsidRPr="00701030">
        <w:rPr>
          <w:color w:val="000000"/>
        </w:rPr>
        <w:t xml:space="preserve">, </w:t>
      </w:r>
      <w:proofErr w:type="gramStart"/>
      <w:r w:rsidRPr="00701030">
        <w:rPr>
          <w:color w:val="000000"/>
        </w:rPr>
        <w:t>администрация )</w:t>
      </w:r>
      <w:proofErr w:type="gramEnd"/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 xml:space="preserve">4. </w:t>
      </w:r>
      <w:r w:rsidR="007420BA" w:rsidRPr="00701030">
        <w:rPr>
          <w:color w:val="000000"/>
        </w:rPr>
        <w:t xml:space="preserve">Всем </w:t>
      </w:r>
      <w:proofErr w:type="gramStart"/>
      <w:r w:rsidR="007420BA" w:rsidRPr="00701030">
        <w:rPr>
          <w:color w:val="000000"/>
        </w:rPr>
        <w:t>преподавателям  ежедневно</w:t>
      </w:r>
      <w:proofErr w:type="gramEnd"/>
      <w:r w:rsidRPr="00701030">
        <w:rPr>
          <w:color w:val="000000"/>
        </w:rPr>
        <w:t xml:space="preserve"> проверять состояние учебных помещений  (классов, кабинетов, актового зала и др.), контролировать наведение порядка в учебных помещениях. О</w:t>
      </w:r>
      <w:r w:rsidR="007420BA" w:rsidRPr="00701030">
        <w:rPr>
          <w:color w:val="000000"/>
        </w:rPr>
        <w:t xml:space="preserve">существлять контроль за исполнением </w:t>
      </w:r>
      <w:proofErr w:type="gramStart"/>
      <w:r w:rsidR="007420BA" w:rsidRPr="00701030">
        <w:rPr>
          <w:color w:val="000000"/>
        </w:rPr>
        <w:t>зав.филиала</w:t>
      </w:r>
      <w:proofErr w:type="gramEnd"/>
      <w:r w:rsidR="007420BA" w:rsidRPr="00701030">
        <w:rPr>
          <w:color w:val="000000"/>
        </w:rPr>
        <w:t>.</w:t>
      </w:r>
    </w:p>
    <w:p w:rsidR="004F3E3F" w:rsidRPr="00701030" w:rsidRDefault="004F3E3F" w:rsidP="007420B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>(</w:t>
      </w:r>
      <w:r w:rsidR="007420BA" w:rsidRPr="00701030">
        <w:rPr>
          <w:color w:val="000000"/>
        </w:rPr>
        <w:t>преподаватели,)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5C5781" w:rsidRPr="00701030" w:rsidRDefault="004F3E3F" w:rsidP="005C57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 xml:space="preserve">5. Постоянному составу школы прибывать на свои рабочие места не позднее </w:t>
      </w:r>
      <w:proofErr w:type="gramStart"/>
      <w:r w:rsidRPr="00701030">
        <w:rPr>
          <w:color w:val="000000"/>
        </w:rPr>
        <w:t>чем  за</w:t>
      </w:r>
      <w:proofErr w:type="gramEnd"/>
      <w:r w:rsidRPr="00701030">
        <w:rPr>
          <w:color w:val="000000"/>
        </w:rPr>
        <w:t xml:space="preserve"> 15 минут до начала занятий, с целью проверки их состояния на предмет отсутствия посторонних и подозрительных предметов и для подготовки к занятиям</w:t>
      </w:r>
      <w:r w:rsidR="005C5781" w:rsidRPr="00701030">
        <w:rPr>
          <w:color w:val="000000"/>
        </w:rPr>
        <w:t>. Выявлять посторонние и подозрительные предметы и докладывать о результатах.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3E3F" w:rsidRPr="00701030" w:rsidRDefault="00024AE7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>(постоянно)</w:t>
      </w:r>
    </w:p>
    <w:p w:rsidR="00024AE7" w:rsidRPr="00701030" w:rsidRDefault="00024AE7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 xml:space="preserve">7. </w:t>
      </w:r>
      <w:r w:rsidR="00024AE7" w:rsidRPr="00701030">
        <w:rPr>
          <w:color w:val="000000"/>
        </w:rPr>
        <w:t>Тех.персоналу</w:t>
      </w:r>
      <w:r w:rsidRPr="00701030">
        <w:rPr>
          <w:color w:val="000000"/>
        </w:rPr>
        <w:t>: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пропускать в здание школы только сотрудников и учащихся;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пропуск в здание школы родителей и родственников учащихся, а также прочих посетителей осуществлять только по предварительному согласованию с руководством школы с записью их в Журнал посетителей;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</w:pPr>
      <w:r w:rsidRPr="00701030">
        <w:t>- при пропуске на территорию школы автотранспортных средств, проверять соответствующие документы и характер ввозимых грузов и отмечать данный факт въезда и выезда в Журнале учета автотранспорта;</w:t>
      </w:r>
    </w:p>
    <w:p w:rsidR="00166DEC" w:rsidRPr="00701030" w:rsidRDefault="00166DEC" w:rsidP="00166DEC">
      <w:pPr>
        <w:pStyle w:val="a3"/>
        <w:shd w:val="clear" w:color="auto" w:fill="FFFFFF"/>
        <w:spacing w:before="0" w:beforeAutospacing="0" w:after="0" w:afterAutospacing="0"/>
        <w:jc w:val="right"/>
      </w:pPr>
      <w:r w:rsidRPr="00701030">
        <w:t xml:space="preserve">(ответственные </w:t>
      </w:r>
      <w:r w:rsidR="00701030" w:rsidRPr="00701030">
        <w:t>завхоз</w:t>
      </w:r>
      <w:r w:rsidRPr="00701030">
        <w:t>)</w:t>
      </w:r>
    </w:p>
    <w:p w:rsidR="00BA73A1" w:rsidRPr="00701030" w:rsidRDefault="00BA73A1" w:rsidP="00166DEC">
      <w:pPr>
        <w:pStyle w:val="a3"/>
        <w:shd w:val="clear" w:color="auto" w:fill="FFFFFF"/>
        <w:spacing w:before="0" w:beforeAutospacing="0" w:after="0" w:afterAutospacing="0"/>
        <w:jc w:val="right"/>
        <w:rPr>
          <w:color w:val="FF0000"/>
        </w:rPr>
      </w:pP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особое внимание уделять проверке документов и цели прибытия лиц из других организаций по служебным делам, делать соответствующие записи в Журнале посетителей;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держать входные двери здания свободными для входа и выхода во время массового (общего) прибытия сотрудников и учащихся на работу и занятия и убытия их после окончания работы и занятий. В остальное время суток входные двери должны находиться в запертом состоянии и открываться по сигналу прибывшего;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после окончания рабочего дня регулярно обходить и проверять внутренние помещения и каждые два часа обходить территорию школы, обращая внимание на посторонние и подозрительные предметы;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о всех обнаруженных нарушениях немедленно докладывать руководству школы.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>(постоянно)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7. Каждый сотрудник и учащийся обязан при обнаружении недостатков и нарушений, касающихся обеспечения безопасности, незамедлительно сообщить об этом руководству школы.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701030">
        <w:rPr>
          <w:color w:val="000000"/>
        </w:rPr>
        <w:t>( в</w:t>
      </w:r>
      <w:proofErr w:type="gramEnd"/>
      <w:r w:rsidRPr="00701030">
        <w:rPr>
          <w:color w:val="000000"/>
        </w:rPr>
        <w:t xml:space="preserve"> случае необходимости)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01030">
        <w:rPr>
          <w:rStyle w:val="a4"/>
          <w:color w:val="000000"/>
        </w:rPr>
        <w:t>3. Действия сотрудников школы при возникновении угрозы совершения террористического акта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Сигналом для немедленных действий по предотвращению террористического акта в школе может стать обнаружение кем-либо из сотрудников или учащихся подозрительного предмета (сумка,</w:t>
      </w:r>
      <w:r w:rsidR="00B143FE" w:rsidRPr="00701030">
        <w:rPr>
          <w:color w:val="000000"/>
        </w:rPr>
        <w:t xml:space="preserve"> пакет, ящик, коробка, игрушка). </w:t>
      </w:r>
      <w:r w:rsidRPr="00701030">
        <w:rPr>
          <w:color w:val="000000"/>
        </w:rPr>
        <w:t xml:space="preserve">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 Сигналом для немедленных действий может </w:t>
      </w:r>
      <w:r w:rsidRPr="00701030">
        <w:rPr>
          <w:color w:val="000000"/>
        </w:rPr>
        <w:lastRenderedPageBreak/>
        <w:t>стать также поступление в школу угрозы по телефону или в письменном виде, захват террористами в заложники учащихся и/или сотрудников в здании школы или на её территории</w:t>
      </w:r>
    </w:p>
    <w:p w:rsidR="004F3E3F" w:rsidRPr="00701030" w:rsidRDefault="004F3E3F" w:rsidP="00F35D1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701030">
        <w:rPr>
          <w:color w:val="000000"/>
        </w:rPr>
        <w:t xml:space="preserve">(все </w:t>
      </w:r>
      <w:r w:rsidR="00F35D15" w:rsidRPr="00701030">
        <w:rPr>
          <w:color w:val="000000"/>
        </w:rPr>
        <w:t>преподаватели</w:t>
      </w:r>
      <w:r w:rsidRPr="00701030">
        <w:rPr>
          <w:color w:val="000000"/>
        </w:rPr>
        <w:t>,</w:t>
      </w:r>
      <w:r w:rsidR="00F35D15" w:rsidRPr="00701030">
        <w:rPr>
          <w:color w:val="000000"/>
        </w:rPr>
        <w:t xml:space="preserve"> </w:t>
      </w:r>
      <w:r w:rsidRPr="00701030">
        <w:rPr>
          <w:color w:val="000000"/>
        </w:rPr>
        <w:t>в случае обнаружения)</w:t>
      </w:r>
    </w:p>
    <w:p w:rsidR="00B143FE" w:rsidRPr="00701030" w:rsidRDefault="00B143FE" w:rsidP="005329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  <w:u w:val="single"/>
        </w:rPr>
        <w:t>2. При обнаружении подозрительного предмета: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учащимся и сотрудникам находиться на безопасном расстоянии от этого предмета (не ближе 100 м, не приближаться, не трогать, не вскрывать и не перемещать находку;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специалисту по безопасности совместно с начальником службы охраны общественного порядка выставить оцепление из числа постоянных сотрудников школы для обеспечения общественного порядка;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 xml:space="preserve">- </w:t>
      </w:r>
      <w:proofErr w:type="gramStart"/>
      <w:r w:rsidR="00086155" w:rsidRPr="00701030">
        <w:rPr>
          <w:color w:val="000000"/>
        </w:rPr>
        <w:t>зав.филиалом</w:t>
      </w:r>
      <w:proofErr w:type="gramEnd"/>
      <w:r w:rsidRPr="00701030">
        <w:rPr>
          <w:color w:val="000000"/>
        </w:rPr>
        <w:t xml:space="preserve">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в случае необходимости или по указанию правоохранительных органов и спецслужб директор школы или лицо, его замещающее, подает команду для осуществления эвакуации всего личного состава согласно плану эвакуации.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  <w:u w:val="single"/>
        </w:rPr>
        <w:t>3. При поступлении угрозы по телефону:</w:t>
      </w:r>
    </w:p>
    <w:p w:rsidR="002F1B60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немедленно докладывать об этом директору школы или лицу, его замещающему, для принятия соответствующих мер и сообщения о поступившей угрозе по экстренным телефонам</w:t>
      </w:r>
      <w:r w:rsidR="008B5DED" w:rsidRPr="00701030">
        <w:rPr>
          <w:color w:val="000000"/>
        </w:rPr>
        <w:t>:</w:t>
      </w:r>
    </w:p>
    <w:p w:rsidR="008B5DED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 xml:space="preserve"> </w:t>
      </w:r>
    </w:p>
    <w:p w:rsidR="00D019FC" w:rsidRPr="00701030" w:rsidRDefault="002F1B60" w:rsidP="002F1B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1211"/>
        <w:jc w:val="both"/>
        <w:rPr>
          <w:color w:val="000000"/>
        </w:rPr>
      </w:pPr>
      <w:r w:rsidRPr="00701030">
        <w:rPr>
          <w:color w:val="252525"/>
          <w:shd w:val="clear" w:color="auto" w:fill="FFFFFF"/>
        </w:rPr>
        <w:t xml:space="preserve">       </w:t>
      </w:r>
      <w:proofErr w:type="gramStart"/>
      <w:r w:rsidR="008B5DED" w:rsidRPr="00701030">
        <w:rPr>
          <w:color w:val="252525"/>
          <w:shd w:val="clear" w:color="auto" w:fill="FFFFFF"/>
        </w:rPr>
        <w:t>единый  номер</w:t>
      </w:r>
      <w:proofErr w:type="gramEnd"/>
      <w:r w:rsidR="008B5DED" w:rsidRPr="00701030">
        <w:rPr>
          <w:color w:val="000000"/>
        </w:rPr>
        <w:t xml:space="preserve"> </w:t>
      </w:r>
      <w:r w:rsidR="008B5DED" w:rsidRPr="00701030">
        <w:rPr>
          <w:color w:val="252525"/>
          <w:shd w:val="clear" w:color="auto" w:fill="FFFFFF"/>
        </w:rPr>
        <w:t>экстренной  оперативной  службы -112</w:t>
      </w:r>
    </w:p>
    <w:p w:rsidR="00D019FC" w:rsidRPr="00701030" w:rsidRDefault="00D019FC" w:rsidP="002D197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851" w:hanging="1702"/>
        <w:jc w:val="both"/>
        <w:rPr>
          <w:rFonts w:ascii="Times New Roman" w:hAnsi="Times New Roman" w:cs="Times New Roman"/>
          <w:sz w:val="24"/>
          <w:szCs w:val="24"/>
        </w:rPr>
      </w:pPr>
      <w:r w:rsidRPr="00701030">
        <w:rPr>
          <w:rFonts w:ascii="Times New Roman" w:hAnsi="Times New Roman" w:cs="Times New Roman"/>
          <w:sz w:val="24"/>
          <w:szCs w:val="24"/>
        </w:rPr>
        <w:t xml:space="preserve">дежурному территориального органа МВД России по </w:t>
      </w:r>
      <w:proofErr w:type="spellStart"/>
      <w:r w:rsidR="00701030" w:rsidRPr="00701030">
        <w:rPr>
          <w:rFonts w:ascii="Times New Roman" w:hAnsi="Times New Roman" w:cs="Times New Roman"/>
          <w:sz w:val="24"/>
          <w:szCs w:val="24"/>
        </w:rPr>
        <w:t>Ахвахскому</w:t>
      </w:r>
      <w:proofErr w:type="spellEnd"/>
      <w:r w:rsidRPr="00701030">
        <w:rPr>
          <w:rFonts w:ascii="Times New Roman" w:hAnsi="Times New Roman" w:cs="Times New Roman"/>
          <w:sz w:val="24"/>
          <w:szCs w:val="24"/>
        </w:rPr>
        <w:t xml:space="preserve"> р-ну – </w:t>
      </w:r>
    </w:p>
    <w:p w:rsidR="00D019FC" w:rsidRPr="00701030" w:rsidRDefault="00D019FC" w:rsidP="002D197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851" w:hanging="1702"/>
        <w:jc w:val="both"/>
        <w:rPr>
          <w:rFonts w:ascii="Times New Roman" w:hAnsi="Times New Roman" w:cs="Times New Roman"/>
          <w:sz w:val="24"/>
          <w:szCs w:val="24"/>
        </w:rPr>
      </w:pPr>
      <w:r w:rsidRPr="00701030">
        <w:rPr>
          <w:rFonts w:ascii="Times New Roman" w:hAnsi="Times New Roman" w:cs="Times New Roman"/>
          <w:sz w:val="24"/>
          <w:szCs w:val="24"/>
        </w:rPr>
        <w:t xml:space="preserve">дежурному </w:t>
      </w:r>
      <w:proofErr w:type="spellStart"/>
      <w:r w:rsidR="00701030" w:rsidRPr="00701030">
        <w:rPr>
          <w:rFonts w:ascii="Times New Roman" w:hAnsi="Times New Roman" w:cs="Times New Roman"/>
          <w:sz w:val="24"/>
          <w:szCs w:val="24"/>
        </w:rPr>
        <w:t>Ахвахского</w:t>
      </w:r>
      <w:proofErr w:type="spellEnd"/>
      <w:r w:rsidRPr="00701030">
        <w:rPr>
          <w:rFonts w:ascii="Times New Roman" w:hAnsi="Times New Roman" w:cs="Times New Roman"/>
          <w:sz w:val="24"/>
          <w:szCs w:val="24"/>
        </w:rPr>
        <w:t xml:space="preserve"> отряда противопожарной службы </w:t>
      </w:r>
      <w:proofErr w:type="gramStart"/>
      <w:r w:rsidRPr="00701030">
        <w:rPr>
          <w:rFonts w:ascii="Times New Roman" w:hAnsi="Times New Roman" w:cs="Times New Roman"/>
          <w:sz w:val="24"/>
          <w:szCs w:val="24"/>
        </w:rPr>
        <w:t>ОП:;</w:t>
      </w:r>
      <w:proofErr w:type="gramEnd"/>
    </w:p>
    <w:p w:rsidR="00D019FC" w:rsidRPr="00701030" w:rsidRDefault="00D019FC" w:rsidP="002D197E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ind w:left="851" w:hanging="1702"/>
        <w:jc w:val="both"/>
        <w:rPr>
          <w:rFonts w:ascii="Times New Roman" w:hAnsi="Times New Roman" w:cs="Times New Roman"/>
          <w:sz w:val="24"/>
          <w:szCs w:val="24"/>
        </w:rPr>
      </w:pPr>
      <w:r w:rsidRPr="00701030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701030" w:rsidRPr="00701030">
        <w:rPr>
          <w:rFonts w:ascii="Times New Roman" w:hAnsi="Times New Roman" w:cs="Times New Roman"/>
          <w:sz w:val="24"/>
          <w:szCs w:val="24"/>
        </w:rPr>
        <w:t>МБОУ «Тлибишинская СОШ» (89289773088</w:t>
      </w:r>
      <w:r w:rsidRPr="00701030">
        <w:rPr>
          <w:rFonts w:ascii="Times New Roman" w:hAnsi="Times New Roman" w:cs="Times New Roman"/>
          <w:sz w:val="24"/>
          <w:szCs w:val="24"/>
        </w:rPr>
        <w:t>;</w:t>
      </w:r>
    </w:p>
    <w:p w:rsidR="00D019FC" w:rsidRPr="00701030" w:rsidRDefault="00D019FC" w:rsidP="00D019FC">
      <w:pPr>
        <w:pStyle w:val="a3"/>
        <w:shd w:val="clear" w:color="auto" w:fill="FFFFFF"/>
        <w:spacing w:before="0" w:beforeAutospacing="0" w:after="0" w:afterAutospacing="0"/>
        <w:ind w:hanging="1843"/>
        <w:jc w:val="both"/>
        <w:rPr>
          <w:color w:val="000000"/>
        </w:rPr>
      </w:pP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сотруднику или учащемуся, получившему это сообщение, надо постараться дословно запомнить разговор и зафиксировать его на бумаге, отметить точное время начала разговора и его окончания, запомнить и записать особенности речи звонившего. Это поможет правоохранительным органам и спецслужбам быстрее задержать преступника.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  <w:u w:val="single"/>
        </w:rPr>
        <w:t>4. При получении угрозы в письменном виде: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обращаться с полученным документом предельно осторожно: поместить его в чистый полиэтиленовый пакет, нечего не выбрасывать (конверт, все вложения, обрезки);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постараться не оставлять на документе отпечатков своих пальцев;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п</w:t>
      </w:r>
      <w:r w:rsidR="00532961" w:rsidRPr="00701030">
        <w:rPr>
          <w:color w:val="000000"/>
        </w:rPr>
        <w:t xml:space="preserve">редставить полученный документ </w:t>
      </w:r>
      <w:r w:rsidRPr="00701030">
        <w:rPr>
          <w:color w:val="000000"/>
        </w:rPr>
        <w:t>для сообщения и последующей передачи документа в правоохранительные органы.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  <w:u w:val="single"/>
        </w:rPr>
        <w:t>5. При обнаружении угрозы химического или биологического терроризма:</w:t>
      </w:r>
    </w:p>
    <w:p w:rsidR="00486A83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 xml:space="preserve">- 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школы подозрительных лиц и т.д. Поэтому важнейшим условием своевременного обнаружения угрозы </w:t>
      </w:r>
      <w:r w:rsidRPr="00701030">
        <w:rPr>
          <w:color w:val="000000"/>
        </w:rPr>
        <w:lastRenderedPageBreak/>
        <w:t xml:space="preserve">применения террористами отравляющих веществ и биологических агентов (токсичных гербицидов и инсектицидов, необычных </w:t>
      </w:r>
    </w:p>
    <w:p w:rsidR="00486A83" w:rsidRPr="00701030" w:rsidRDefault="00486A83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86A83" w:rsidRPr="00701030" w:rsidRDefault="00486A83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насекомых и грызунов) являются наблюдательность и высокая бдительность каждого сотрудника и учащегося;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 xml:space="preserve">- при обнаружении или установлении фактов применения химических и биологических веществ в школе или на её территории немедленно об этом сообщить </w:t>
      </w:r>
      <w:r w:rsidR="00532961" w:rsidRPr="00701030">
        <w:rPr>
          <w:color w:val="000000"/>
        </w:rPr>
        <w:t xml:space="preserve">зав. филиалом </w:t>
      </w:r>
      <w:r w:rsidRPr="00701030">
        <w:rPr>
          <w:color w:val="000000"/>
        </w:rPr>
        <w:t>и п</w:t>
      </w:r>
      <w:r w:rsidR="00532961" w:rsidRPr="00701030">
        <w:rPr>
          <w:color w:val="000000"/>
        </w:rPr>
        <w:t>о экстренным телефонам</w:t>
      </w:r>
      <w:r w:rsidRPr="00701030">
        <w:rPr>
          <w:color w:val="000000"/>
        </w:rPr>
        <w:t>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 (выходить только в средствах индивидуальной защиты, хотя бы простейших: ватно-марлевые повязки, наглухо застегнутая верхняя одежда с капюшоном, сапоги, перчатки).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  <w:u w:val="single"/>
        </w:rPr>
        <w:t>6. Оказавшись в заложниках в помещениях школы, учащиеся и сотрудники должны: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помнить: ваша цель – остаться в живых;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сохранять выдержку и самообладание;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не пререкаться с террористами, выполнять их требования;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на все действия спрашивать разрешения у террористов;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не допускать никаких действий, которые могут спровоцировать террористов к применению оружия и привести к человеческим жертвам;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- по возможности держаться дальше от проемов дверей и окон, лежать лицом вниз, закрыв голову руками и не двигаться.</w:t>
      </w:r>
    </w:p>
    <w:p w:rsidR="004F3E3F" w:rsidRPr="00701030" w:rsidRDefault="004F3E3F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7. Учащимся и сотрудникам, которым стало известно о готовящемся или совершенном террористическом акте или ином преступлении, немедленно сообщить об этом директору школы</w:t>
      </w:r>
      <w:r w:rsidR="00532961" w:rsidRPr="00701030">
        <w:rPr>
          <w:color w:val="000000"/>
        </w:rPr>
        <w:t>.</w:t>
      </w:r>
    </w:p>
    <w:p w:rsidR="009F15C2" w:rsidRPr="00701030" w:rsidRDefault="009F15C2" w:rsidP="004F3E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3E3F" w:rsidRPr="00701030" w:rsidRDefault="004F3E3F" w:rsidP="003B2E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030">
        <w:rPr>
          <w:color w:val="000000"/>
        </w:rPr>
        <w:t> </w:t>
      </w:r>
    </w:p>
    <w:p w:rsidR="00493E31" w:rsidRPr="00701030" w:rsidRDefault="00493E31" w:rsidP="004F3E3F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</w:rPr>
      </w:pPr>
    </w:p>
    <w:p w:rsidR="00701030" w:rsidRPr="00701030" w:rsidRDefault="00701030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</w:rPr>
      </w:pPr>
      <w:r w:rsidRPr="00701030">
        <w:rPr>
          <w:color w:val="000000"/>
        </w:rPr>
        <w:t xml:space="preserve">Директор МБОУ </w:t>
      </w:r>
      <w:proofErr w:type="spellStart"/>
      <w:r w:rsidRPr="00701030">
        <w:rPr>
          <w:color w:val="000000"/>
        </w:rPr>
        <w:t>ТлибишинскаяСОШ</w:t>
      </w:r>
      <w:proofErr w:type="spellEnd"/>
      <w:r w:rsidR="00493E31" w:rsidRPr="00701030">
        <w:rPr>
          <w:color w:val="000000"/>
        </w:rPr>
        <w:t xml:space="preserve">           </w:t>
      </w:r>
      <w:r w:rsidRPr="00701030">
        <w:rPr>
          <w:color w:val="000000"/>
        </w:rPr>
        <w:t xml:space="preserve">                Малаев С.Р</w:t>
      </w:r>
    </w:p>
    <w:p w:rsidR="00701030" w:rsidRDefault="00701030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8A2CDE" w:rsidRDefault="00493E31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3B2EB2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</w:t>
      </w: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Pr="00486A83" w:rsidRDefault="00486A83" w:rsidP="00486A8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86A83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p w:rsidR="00486A83" w:rsidRPr="004F3E3F" w:rsidRDefault="00486A83" w:rsidP="003B2EB2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</w:p>
    <w:sectPr w:rsidR="00486A83" w:rsidRPr="004F3E3F" w:rsidSect="007D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157A7"/>
    <w:multiLevelType w:val="hybridMultilevel"/>
    <w:tmpl w:val="439630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E3F"/>
    <w:rsid w:val="00024AE7"/>
    <w:rsid w:val="00051FDE"/>
    <w:rsid w:val="00066F85"/>
    <w:rsid w:val="00086155"/>
    <w:rsid w:val="000872B3"/>
    <w:rsid w:val="000C1693"/>
    <w:rsid w:val="00104247"/>
    <w:rsid w:val="001613E1"/>
    <w:rsid w:val="00166DEC"/>
    <w:rsid w:val="00181540"/>
    <w:rsid w:val="002D197E"/>
    <w:rsid w:val="002D7D9A"/>
    <w:rsid w:val="002F1B60"/>
    <w:rsid w:val="003B2EB2"/>
    <w:rsid w:val="00486A83"/>
    <w:rsid w:val="00493E31"/>
    <w:rsid w:val="004E3762"/>
    <w:rsid w:val="004F217F"/>
    <w:rsid w:val="004F3464"/>
    <w:rsid w:val="004F3E3F"/>
    <w:rsid w:val="004F4E35"/>
    <w:rsid w:val="004F784B"/>
    <w:rsid w:val="00532501"/>
    <w:rsid w:val="00532961"/>
    <w:rsid w:val="005903EF"/>
    <w:rsid w:val="005C5781"/>
    <w:rsid w:val="006145DE"/>
    <w:rsid w:val="006D1C88"/>
    <w:rsid w:val="00701030"/>
    <w:rsid w:val="007420BA"/>
    <w:rsid w:val="007924D2"/>
    <w:rsid w:val="007D09BA"/>
    <w:rsid w:val="007F4346"/>
    <w:rsid w:val="00883585"/>
    <w:rsid w:val="008A2CDE"/>
    <w:rsid w:val="008A60CA"/>
    <w:rsid w:val="008B5DED"/>
    <w:rsid w:val="009523FF"/>
    <w:rsid w:val="009543F4"/>
    <w:rsid w:val="009C78E7"/>
    <w:rsid w:val="009D0099"/>
    <w:rsid w:val="009D3596"/>
    <w:rsid w:val="009F15C2"/>
    <w:rsid w:val="00AB1AD7"/>
    <w:rsid w:val="00AC5619"/>
    <w:rsid w:val="00AD4DA4"/>
    <w:rsid w:val="00B143FE"/>
    <w:rsid w:val="00B821D7"/>
    <w:rsid w:val="00BA73A1"/>
    <w:rsid w:val="00BB21A1"/>
    <w:rsid w:val="00C62A88"/>
    <w:rsid w:val="00C96A48"/>
    <w:rsid w:val="00CC1C8E"/>
    <w:rsid w:val="00D019FC"/>
    <w:rsid w:val="00DC230E"/>
    <w:rsid w:val="00F35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66A9"/>
  <w15:docId w15:val="{EE536609-C7D8-4C73-9A02-5ED5EBB5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3E3F"/>
    <w:rPr>
      <w:b/>
      <w:bCs/>
    </w:rPr>
  </w:style>
  <w:style w:type="paragraph" w:styleId="a5">
    <w:name w:val="No Spacing"/>
    <w:uiPriority w:val="1"/>
    <w:qFormat/>
    <w:rsid w:val="00CC1C8E"/>
    <w:pPr>
      <w:spacing w:after="0" w:line="240" w:lineRule="auto"/>
    </w:pPr>
    <w:rPr>
      <w:rFonts w:eastAsiaTheme="minorHAnsi"/>
      <w:lang w:eastAsia="en-US"/>
    </w:rPr>
  </w:style>
  <w:style w:type="paragraph" w:customStyle="1" w:styleId="ConsPlusNormal">
    <w:name w:val="ConsPlusNormal"/>
    <w:rsid w:val="00CC1C8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C1C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CC1C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486A8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8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Пользователь</cp:lastModifiedBy>
  <cp:revision>73</cp:revision>
  <cp:lastPrinted>2018-10-05T14:06:00Z</cp:lastPrinted>
  <dcterms:created xsi:type="dcterms:W3CDTF">2016-01-22T06:27:00Z</dcterms:created>
  <dcterms:modified xsi:type="dcterms:W3CDTF">2018-11-14T06:46:00Z</dcterms:modified>
</cp:coreProperties>
</file>